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D8" w:rsidRPr="000D3D61" w:rsidRDefault="00644DCD" w:rsidP="000D3D61">
      <w:pPr>
        <w:rPr>
          <w:rFonts w:ascii="Calibri" w:hAnsi="Calibri"/>
          <w:b/>
          <w:sz w:val="28"/>
          <w:szCs w:val="28"/>
          <w:lang w:val="fr-CA"/>
        </w:rPr>
      </w:pPr>
      <w:r w:rsidRPr="000D3D61">
        <w:rPr>
          <w:rFonts w:ascii="Calibri" w:hAnsi="Calibri"/>
          <w:b/>
          <w:sz w:val="28"/>
          <w:szCs w:val="28"/>
          <w:lang w:val="fr-CA"/>
        </w:rPr>
        <w:t>ENTENTE DE PUBLICATION D’UNE ANNONCE D’EMPLOI EN LIGNE</w:t>
      </w:r>
    </w:p>
    <w:p w:rsidR="00E63AD8" w:rsidRPr="00117214" w:rsidRDefault="00E63AD8" w:rsidP="00E63AD8">
      <w:pPr>
        <w:rPr>
          <w:rFonts w:ascii="Calibri" w:hAnsi="Calibri"/>
          <w:sz w:val="12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916"/>
        <w:gridCol w:w="2031"/>
        <w:gridCol w:w="1967"/>
      </w:tblGrid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Personne-ressource :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Organisme :</w:t>
            </w:r>
          </w:p>
        </w:tc>
        <w:tc>
          <w:tcPr>
            <w:tcW w:w="3810" w:type="pct"/>
            <w:gridSpan w:val="3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3810" w:type="pct"/>
            <w:gridSpan w:val="3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Ville :</w:t>
            </w:r>
          </w:p>
        </w:tc>
        <w:tc>
          <w:tcPr>
            <w:tcW w:w="1607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  <w:tc>
          <w:tcPr>
            <w:tcW w:w="1119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Province</w:t>
            </w:r>
            <w:r w:rsidR="00681BB0">
              <w:rPr>
                <w:rFonts w:ascii="Calibri" w:hAnsi="Calibri"/>
                <w:sz w:val="22"/>
                <w:szCs w:val="22"/>
                <w:lang w:val="fr-CA"/>
              </w:rPr>
              <w:t>/Territoire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 :</w:t>
            </w:r>
          </w:p>
        </w:tc>
        <w:tc>
          <w:tcPr>
            <w:tcW w:w="1084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Code postal :</w:t>
            </w:r>
          </w:p>
        </w:tc>
        <w:tc>
          <w:tcPr>
            <w:tcW w:w="1607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  <w:tc>
          <w:tcPr>
            <w:tcW w:w="1119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Pays :</w:t>
            </w:r>
          </w:p>
        </w:tc>
        <w:tc>
          <w:tcPr>
            <w:tcW w:w="1084" w:type="pct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3810" w:type="pct"/>
            <w:gridSpan w:val="3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7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Télécopieur :</w:t>
            </w:r>
          </w:p>
        </w:tc>
        <w:tc>
          <w:tcPr>
            <w:tcW w:w="3810" w:type="pct"/>
            <w:gridSpan w:val="3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8"/>
          </w:p>
        </w:tc>
      </w:tr>
      <w:tr w:rsidR="00E63AD8" w:rsidRPr="00225EFC" w:rsidTr="000D3D61"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Courriel :</w:t>
            </w:r>
          </w:p>
        </w:tc>
        <w:tc>
          <w:tcPr>
            <w:tcW w:w="3810" w:type="pct"/>
            <w:gridSpan w:val="3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9"/>
          </w:p>
        </w:tc>
      </w:tr>
    </w:tbl>
    <w:p w:rsidR="00E63AD8" w:rsidRPr="00225EFC" w:rsidRDefault="00E63AD8" w:rsidP="00E63AD8">
      <w:pPr>
        <w:rPr>
          <w:rFonts w:ascii="Calibri" w:hAnsi="Calibri"/>
          <w:sz w:val="22"/>
          <w:szCs w:val="22"/>
          <w:lang w:val="fr-CA"/>
        </w:rPr>
      </w:pPr>
    </w:p>
    <w:p w:rsidR="00E63AD8" w:rsidRPr="00225EFC" w:rsidRDefault="00E63AD8" w:rsidP="004B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lang w:val="fr-CA"/>
        </w:rPr>
      </w:pPr>
      <w:r w:rsidRPr="00225EFC">
        <w:rPr>
          <w:rFonts w:ascii="Calibri" w:hAnsi="Calibri"/>
          <w:b/>
          <w:sz w:val="22"/>
          <w:szCs w:val="22"/>
          <w:lang w:val="fr-CA"/>
        </w:rPr>
        <w:t>Tarifs des annonces d’emplois*</w:t>
      </w:r>
    </w:p>
    <w:p w:rsidR="00E63AD8" w:rsidRPr="00225EFC" w:rsidRDefault="00E63AD8" w:rsidP="004B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20"/>
          <w:lang w:val="fr-CA"/>
        </w:rPr>
      </w:pPr>
      <w:r w:rsidRPr="00225EFC">
        <w:rPr>
          <w:rFonts w:ascii="Calibri" w:hAnsi="Calibri"/>
          <w:sz w:val="18"/>
          <w:szCs w:val="20"/>
          <w:lang w:val="fr-CA"/>
        </w:rPr>
        <w:t xml:space="preserve">Les emplois sont affichés pendant </w:t>
      </w:r>
      <w:r w:rsidR="005720CB" w:rsidRPr="00225EFC">
        <w:rPr>
          <w:rFonts w:ascii="Calibri" w:hAnsi="Calibri"/>
          <w:sz w:val="18"/>
          <w:szCs w:val="20"/>
          <w:lang w:val="fr-CA"/>
        </w:rPr>
        <w:t>6</w:t>
      </w:r>
      <w:r w:rsidRPr="00225EFC">
        <w:rPr>
          <w:rFonts w:ascii="Calibri" w:hAnsi="Calibri"/>
          <w:sz w:val="18"/>
          <w:szCs w:val="20"/>
          <w:lang w:val="fr-CA"/>
        </w:rPr>
        <w:t>0 jours, après quoi il faut acheter du temps supplémentaire (50 $ par mois entier ou partiel et par annonce). Les annonces peuvent être unilingues ou bilingues (sans frais supplémentaires).</w:t>
      </w:r>
    </w:p>
    <w:p w:rsidR="00E63AD8" w:rsidRPr="00225EFC" w:rsidRDefault="00E63AD8" w:rsidP="00E63AD8">
      <w:pPr>
        <w:rPr>
          <w:rFonts w:ascii="Calibri" w:hAnsi="Calibri"/>
          <w:sz w:val="2"/>
          <w:szCs w:val="20"/>
          <w:lang w:val="fr-CA"/>
        </w:rPr>
      </w:pPr>
    </w:p>
    <w:p w:rsidR="00E63AD8" w:rsidRPr="00225EFC" w:rsidRDefault="00E63AD8" w:rsidP="004B63F5">
      <w:pPr>
        <w:tabs>
          <w:tab w:val="center" w:pos="4320"/>
          <w:tab w:val="center" w:pos="7200"/>
        </w:tabs>
        <w:spacing w:before="120"/>
        <w:rPr>
          <w:rFonts w:ascii="Calibri" w:hAnsi="Calibri"/>
          <w:b/>
          <w:sz w:val="22"/>
          <w:szCs w:val="22"/>
          <w:lang w:val="fr-CA"/>
        </w:rPr>
      </w:pPr>
      <w:r w:rsidRPr="00225EFC">
        <w:rPr>
          <w:rFonts w:ascii="Calibri" w:hAnsi="Calibri"/>
          <w:b/>
          <w:sz w:val="22"/>
          <w:szCs w:val="22"/>
          <w:lang w:val="fr-CA"/>
        </w:rPr>
        <w:t>Option</w:t>
      </w:r>
      <w:r w:rsidRPr="00225EFC">
        <w:rPr>
          <w:rFonts w:ascii="Calibri" w:hAnsi="Calibri"/>
          <w:b/>
          <w:sz w:val="22"/>
          <w:szCs w:val="22"/>
          <w:lang w:val="fr-CA"/>
        </w:rPr>
        <w:tab/>
        <w:t>Tarif entreprises/gouvernement</w:t>
      </w:r>
      <w:r w:rsidRPr="00225EFC">
        <w:rPr>
          <w:rFonts w:ascii="Calibri" w:hAnsi="Calibri"/>
          <w:b/>
          <w:sz w:val="22"/>
          <w:szCs w:val="22"/>
          <w:lang w:val="fr-CA"/>
        </w:rPr>
        <w:tab/>
        <w:t>Tarif OSBL</w:t>
      </w:r>
    </w:p>
    <w:p w:rsidR="00E63AD8" w:rsidRPr="00225EFC" w:rsidRDefault="00E63AD8" w:rsidP="004B63F5">
      <w:pPr>
        <w:tabs>
          <w:tab w:val="center" w:pos="4320"/>
          <w:tab w:val="center" w:pos="7200"/>
        </w:tabs>
        <w:spacing w:after="120"/>
        <w:rPr>
          <w:rFonts w:ascii="Calibri" w:hAnsi="Calibri"/>
          <w:b/>
          <w:sz w:val="6"/>
          <w:szCs w:val="22"/>
          <w:lang w:val="fr-CA"/>
        </w:rPr>
      </w:pPr>
      <w:r w:rsidRPr="00225EFC">
        <w:rPr>
          <w:rFonts w:ascii="Calibri" w:hAnsi="Calibri"/>
          <w:b/>
          <w:sz w:val="6"/>
          <w:szCs w:val="22"/>
          <w:lang w:val="fr-CA"/>
        </w:rPr>
        <w:tab/>
      </w:r>
      <w:r w:rsidRPr="00225EFC">
        <w:rPr>
          <w:rFonts w:ascii="Calibri" w:hAnsi="Calibri"/>
          <w:b/>
          <w:sz w:val="6"/>
          <w:szCs w:val="22"/>
          <w:lang w:val="fr-CA"/>
        </w:rPr>
        <w:tab/>
      </w:r>
    </w:p>
    <w:p w:rsidR="00E63AD8" w:rsidRPr="00225EFC" w:rsidRDefault="00E63AD8" w:rsidP="004B63F5">
      <w:pPr>
        <w:tabs>
          <w:tab w:val="center" w:pos="4320"/>
          <w:tab w:val="center" w:pos="7200"/>
        </w:tabs>
        <w:spacing w:before="120" w:after="120"/>
        <w:rPr>
          <w:rFonts w:ascii="Calibri" w:hAnsi="Calibri" w:cs="Verdana"/>
          <w:sz w:val="22"/>
          <w:szCs w:val="22"/>
          <w:lang w:val="fr-CA"/>
        </w:rPr>
      </w:pPr>
      <w:r w:rsidRPr="00225EFC">
        <w:rPr>
          <w:rFonts w:ascii="Calibri" w:hAnsi="Calibri"/>
          <w:sz w:val="22"/>
          <w:szCs w:val="22"/>
          <w:lang w:val="fr-CA"/>
        </w:rPr>
        <w:t>1 annonce en ligne</w:t>
      </w:r>
      <w:r w:rsidRPr="00225EFC">
        <w:rPr>
          <w:rFonts w:ascii="Calibri" w:hAnsi="Calibri"/>
          <w:sz w:val="22"/>
          <w:szCs w:val="22"/>
          <w:lang w:val="fr-CA"/>
        </w:rPr>
        <w:tab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720"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="004B63F5">
        <w:rPr>
          <w:rFonts w:ascii="Calibri" w:hAnsi="Calibri"/>
          <w:sz w:val="22"/>
          <w:szCs w:val="22"/>
          <w:lang w:val="fr-CA"/>
        </w:rPr>
        <w:t xml:space="preserve"> </w:t>
      </w:r>
      <w:r w:rsidRPr="00225EFC">
        <w:rPr>
          <w:rFonts w:ascii="Calibri" w:hAnsi="Calibri"/>
          <w:sz w:val="22"/>
          <w:szCs w:val="22"/>
          <w:lang w:val="fr-CA"/>
        </w:rPr>
        <w:t>3</w:t>
      </w:r>
      <w:r w:rsidR="00ED06B2">
        <w:rPr>
          <w:rFonts w:ascii="Calibri" w:hAnsi="Calibri"/>
          <w:sz w:val="22"/>
          <w:szCs w:val="22"/>
          <w:lang w:val="fr-CA"/>
        </w:rPr>
        <w:t>25</w:t>
      </w:r>
      <w:r w:rsidRPr="00225EFC">
        <w:rPr>
          <w:rFonts w:ascii="Calibri" w:hAnsi="Calibri"/>
          <w:sz w:val="22"/>
          <w:szCs w:val="22"/>
          <w:lang w:val="fr-CA"/>
        </w:rPr>
        <w:t xml:space="preserve"> $</w:t>
      </w:r>
      <w:r w:rsidRPr="00225EFC">
        <w:rPr>
          <w:rFonts w:ascii="Calibri" w:hAnsi="Calibri"/>
          <w:sz w:val="22"/>
          <w:szCs w:val="22"/>
          <w:lang w:val="fr-CA"/>
        </w:rPr>
        <w:tab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720"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="004B63F5">
        <w:rPr>
          <w:rFonts w:ascii="Calibri" w:hAnsi="Calibri"/>
          <w:sz w:val="22"/>
          <w:szCs w:val="22"/>
          <w:lang w:val="fr-CA"/>
        </w:rPr>
        <w:t xml:space="preserve"> </w:t>
      </w:r>
      <w:r w:rsidRPr="00225EFC">
        <w:rPr>
          <w:rFonts w:ascii="Calibri" w:hAnsi="Calibri"/>
          <w:sz w:val="22"/>
          <w:szCs w:val="22"/>
          <w:lang w:val="fr-CA"/>
        </w:rPr>
        <w:t>2</w:t>
      </w:r>
      <w:r w:rsidR="00ED06B2">
        <w:rPr>
          <w:rFonts w:ascii="Calibri" w:hAnsi="Calibri"/>
          <w:sz w:val="22"/>
          <w:szCs w:val="22"/>
          <w:lang w:val="fr-CA"/>
        </w:rPr>
        <w:t>15</w:t>
      </w:r>
      <w:r w:rsidRPr="00225EFC">
        <w:rPr>
          <w:rFonts w:ascii="Calibri" w:hAnsi="Calibri"/>
          <w:sz w:val="22"/>
          <w:szCs w:val="22"/>
          <w:lang w:val="fr-CA"/>
        </w:rPr>
        <w:t xml:space="preserve"> $</w:t>
      </w:r>
    </w:p>
    <w:p w:rsidR="00E63AD8" w:rsidRPr="00225EFC" w:rsidRDefault="00E63AD8" w:rsidP="004B63F5">
      <w:pPr>
        <w:tabs>
          <w:tab w:val="center" w:pos="4320"/>
          <w:tab w:val="center" w:pos="7200"/>
        </w:tabs>
        <w:spacing w:before="120" w:after="120"/>
        <w:rPr>
          <w:rFonts w:ascii="Calibri" w:hAnsi="Calibri" w:cs="Verdana"/>
          <w:sz w:val="22"/>
          <w:szCs w:val="22"/>
          <w:lang w:val="fr-CA"/>
        </w:rPr>
      </w:pPr>
      <w:r w:rsidRPr="00225EFC">
        <w:rPr>
          <w:rFonts w:ascii="Calibri" w:hAnsi="Calibri"/>
          <w:sz w:val="22"/>
          <w:szCs w:val="22"/>
          <w:lang w:val="fr-CA"/>
        </w:rPr>
        <w:t>Forfait 3 annonces†</w:t>
      </w:r>
      <w:r w:rsidRPr="00225EFC">
        <w:rPr>
          <w:rFonts w:ascii="Calibri" w:hAnsi="Calibri"/>
          <w:sz w:val="22"/>
          <w:szCs w:val="22"/>
          <w:lang w:val="fr-CA"/>
        </w:rPr>
        <w:tab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720"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="004B63F5">
        <w:rPr>
          <w:rFonts w:ascii="Calibri" w:hAnsi="Calibri"/>
          <w:sz w:val="22"/>
          <w:szCs w:val="22"/>
          <w:lang w:val="fr-CA"/>
        </w:rPr>
        <w:t xml:space="preserve"> </w:t>
      </w:r>
      <w:r w:rsidRPr="00225EFC">
        <w:rPr>
          <w:rFonts w:ascii="Calibri" w:hAnsi="Calibri"/>
          <w:sz w:val="22"/>
          <w:szCs w:val="22"/>
          <w:lang w:val="fr-CA"/>
        </w:rPr>
        <w:t>8</w:t>
      </w:r>
      <w:r w:rsidR="00ED06B2">
        <w:rPr>
          <w:rFonts w:ascii="Calibri" w:hAnsi="Calibri"/>
          <w:sz w:val="22"/>
          <w:szCs w:val="22"/>
          <w:lang w:val="fr-CA"/>
        </w:rPr>
        <w:t>5</w:t>
      </w:r>
      <w:r w:rsidRPr="00225EFC">
        <w:rPr>
          <w:rFonts w:ascii="Calibri" w:hAnsi="Calibri"/>
          <w:sz w:val="22"/>
          <w:szCs w:val="22"/>
          <w:lang w:val="fr-CA"/>
        </w:rPr>
        <w:t>0 $</w:t>
      </w:r>
      <w:r w:rsidRPr="00225EFC">
        <w:rPr>
          <w:rFonts w:ascii="Calibri" w:hAnsi="Calibri"/>
          <w:sz w:val="22"/>
          <w:szCs w:val="22"/>
          <w:lang w:val="fr-CA"/>
        </w:rPr>
        <w:tab/>
      </w:r>
      <w:bookmarkStart w:id="10" w:name="_GoBack"/>
      <w:r w:rsidR="009F0720"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720"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="009F0720" w:rsidRPr="00225EFC">
        <w:rPr>
          <w:rFonts w:ascii="Calibri" w:hAnsi="Calibri"/>
          <w:sz w:val="22"/>
          <w:szCs w:val="22"/>
          <w:lang w:val="fr-CA"/>
        </w:rPr>
        <w:fldChar w:fldCharType="end"/>
      </w:r>
      <w:bookmarkEnd w:id="10"/>
      <w:r w:rsidR="004B63F5">
        <w:rPr>
          <w:rFonts w:ascii="Calibri" w:hAnsi="Calibri"/>
          <w:sz w:val="22"/>
          <w:szCs w:val="22"/>
          <w:lang w:val="fr-CA"/>
        </w:rPr>
        <w:t xml:space="preserve"> </w:t>
      </w:r>
      <w:r w:rsidRPr="00225EFC">
        <w:rPr>
          <w:rFonts w:ascii="Calibri" w:hAnsi="Calibri"/>
          <w:sz w:val="22"/>
          <w:szCs w:val="22"/>
          <w:lang w:val="fr-CA"/>
        </w:rPr>
        <w:t>5</w:t>
      </w:r>
      <w:r w:rsidR="00ED06B2">
        <w:rPr>
          <w:rFonts w:ascii="Calibri" w:hAnsi="Calibri"/>
          <w:sz w:val="22"/>
          <w:szCs w:val="22"/>
          <w:lang w:val="fr-CA"/>
        </w:rPr>
        <w:t>6</w:t>
      </w:r>
      <w:r w:rsidRPr="00225EFC">
        <w:rPr>
          <w:rFonts w:ascii="Calibri" w:hAnsi="Calibri"/>
          <w:sz w:val="22"/>
          <w:szCs w:val="22"/>
          <w:lang w:val="fr-CA"/>
        </w:rPr>
        <w:t>5 $</w:t>
      </w:r>
    </w:p>
    <w:p w:rsidR="000C41A6" w:rsidRPr="00225EFC" w:rsidRDefault="000C41A6" w:rsidP="00445725">
      <w:pPr>
        <w:tabs>
          <w:tab w:val="left" w:leader="dot" w:pos="5220"/>
          <w:tab w:val="left" w:pos="5760"/>
          <w:tab w:val="left" w:leader="dot" w:pos="8100"/>
          <w:tab w:val="left" w:pos="8640"/>
        </w:tabs>
        <w:spacing w:before="120" w:after="120"/>
        <w:ind w:left="720"/>
        <w:rPr>
          <w:rFonts w:ascii="Calibri" w:hAnsi="Calibri" w:cs="Verdana"/>
          <w:sz w:val="2"/>
          <w:szCs w:val="22"/>
          <w:lang w:val="fr-CA"/>
        </w:rPr>
      </w:pPr>
    </w:p>
    <w:p w:rsidR="00E63AD8" w:rsidRPr="004B63F5" w:rsidRDefault="00E63AD8" w:rsidP="004B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fr-CA"/>
        </w:rPr>
      </w:pPr>
      <w:r w:rsidRPr="004B63F5">
        <w:rPr>
          <w:rFonts w:ascii="Calibri" w:hAnsi="Calibri"/>
          <w:b/>
          <w:lang w:val="fr-CA"/>
        </w:rPr>
        <w:t>Modalités de paiement</w:t>
      </w:r>
    </w:p>
    <w:p w:rsidR="00E63AD8" w:rsidRPr="00225EFC" w:rsidRDefault="00E63AD8" w:rsidP="00E63AD8">
      <w:pPr>
        <w:spacing w:after="60"/>
        <w:rPr>
          <w:rFonts w:ascii="Calibri" w:hAnsi="Calibri"/>
          <w:sz w:val="8"/>
          <w:szCs w:val="22"/>
          <w:lang w:val="fr-CA"/>
        </w:rPr>
      </w:pPr>
    </w:p>
    <w:p w:rsidR="00E63AD8" w:rsidRPr="00225EFC" w:rsidRDefault="00E63AD8" w:rsidP="004B63F5">
      <w:pPr>
        <w:tabs>
          <w:tab w:val="left" w:pos="3600"/>
          <w:tab w:val="left" w:pos="4680"/>
        </w:tabs>
        <w:spacing w:before="120" w:after="120"/>
        <w:rPr>
          <w:rFonts w:ascii="Calibri" w:hAnsi="Calibri" w:cs="Verdana"/>
          <w:sz w:val="22"/>
          <w:szCs w:val="22"/>
          <w:lang w:val="fr-CA"/>
        </w:rPr>
      </w:pPr>
      <w:r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Pr="00225EFC">
        <w:rPr>
          <w:rFonts w:ascii="Calibri" w:hAnsi="Calibri"/>
          <w:sz w:val="22"/>
          <w:szCs w:val="22"/>
          <w:lang w:val="fr-CA"/>
        </w:rPr>
        <w:t xml:space="preserve"> Veuillez porter à mon compte :</w:t>
      </w:r>
      <w:r w:rsidRPr="00225EFC">
        <w:rPr>
          <w:rFonts w:ascii="Calibri" w:hAnsi="Calibri"/>
          <w:sz w:val="22"/>
          <w:szCs w:val="22"/>
          <w:lang w:val="fr-CA"/>
        </w:rPr>
        <w:tab/>
      </w:r>
      <w:r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Pr="00225EFC">
        <w:rPr>
          <w:rFonts w:ascii="Calibri" w:hAnsi="Calibri"/>
          <w:sz w:val="22"/>
          <w:szCs w:val="22"/>
          <w:lang w:val="fr-CA"/>
        </w:rPr>
        <w:t xml:space="preserve"> VISA</w:t>
      </w:r>
      <w:r w:rsidRPr="00225EFC">
        <w:rPr>
          <w:rFonts w:ascii="Calibri" w:hAnsi="Calibri"/>
          <w:sz w:val="22"/>
          <w:szCs w:val="22"/>
          <w:lang w:val="fr-CA"/>
        </w:rPr>
        <w:tab/>
      </w:r>
      <w:r w:rsidRPr="00225EFC">
        <w:rPr>
          <w:rFonts w:ascii="Calibri" w:hAnsi="Calibr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EFC">
        <w:rPr>
          <w:rFonts w:ascii="Calibri" w:hAnsi="Calibri"/>
          <w:sz w:val="22"/>
          <w:szCs w:val="22"/>
          <w:lang w:val="fr-CA"/>
        </w:rPr>
        <w:instrText xml:space="preserve"> FORMCHECKBOX </w:instrText>
      </w:r>
      <w:r w:rsidR="00D1542F">
        <w:rPr>
          <w:rFonts w:ascii="Calibri" w:hAnsi="Calibri"/>
          <w:sz w:val="22"/>
          <w:szCs w:val="22"/>
          <w:lang w:val="fr-CA"/>
        </w:rPr>
      </w:r>
      <w:r w:rsidR="00D1542F">
        <w:rPr>
          <w:rFonts w:ascii="Calibri" w:hAnsi="Calibri"/>
          <w:sz w:val="22"/>
          <w:szCs w:val="22"/>
          <w:lang w:val="fr-CA"/>
        </w:rPr>
        <w:fldChar w:fldCharType="separate"/>
      </w:r>
      <w:r w:rsidRPr="00225EFC">
        <w:rPr>
          <w:rFonts w:ascii="Calibri" w:hAnsi="Calibri"/>
          <w:sz w:val="22"/>
          <w:szCs w:val="22"/>
          <w:lang w:val="fr-CA"/>
        </w:rPr>
        <w:fldChar w:fldCharType="end"/>
      </w:r>
      <w:r w:rsidRPr="00225EFC">
        <w:rPr>
          <w:rFonts w:ascii="Calibri" w:hAnsi="Calibri"/>
          <w:sz w:val="22"/>
          <w:szCs w:val="22"/>
          <w:lang w:val="fr-CA"/>
        </w:rPr>
        <w:t xml:space="preserve"> MasterCard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E63AD8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Numéro de compte 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pStyle w:val="StyleBefore3ptAfter3pt1"/>
              <w:rPr>
                <w:rFonts w:ascii="Calibri" w:hAnsi="Calibri"/>
                <w:noProof w:val="0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end"/>
            </w:r>
            <w:bookmarkEnd w:id="11"/>
          </w:p>
        </w:tc>
      </w:tr>
      <w:tr w:rsidR="00E63AD8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Date d’expiration 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pStyle w:val="StyleBefore3ptAfter3pt1"/>
              <w:rPr>
                <w:rFonts w:ascii="Calibri" w:hAnsi="Calibri"/>
                <w:noProof w:val="0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end"/>
            </w:r>
            <w:bookmarkEnd w:id="12"/>
          </w:p>
        </w:tc>
      </w:tr>
      <w:tr w:rsidR="00517A65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A65" w:rsidRPr="00225EFC" w:rsidRDefault="008779E4" w:rsidP="00F2272C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FR"/>
              </w:rPr>
              <w:t>Code de sécurité</w:t>
            </w:r>
            <w:r w:rsidR="00517A65" w:rsidRPr="00225EFC">
              <w:rPr>
                <w:rFonts w:ascii="Calibri" w:hAnsi="Calibri"/>
                <w:sz w:val="22"/>
                <w:szCs w:val="22"/>
                <w:lang w:val="fr-CA"/>
              </w:rPr>
              <w:t> 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:rsidR="00517A65" w:rsidRPr="00225EFC" w:rsidRDefault="00517A65" w:rsidP="00F2272C">
            <w:pPr>
              <w:pStyle w:val="StyleBefore3ptAfter3pt1"/>
              <w:rPr>
                <w:rFonts w:ascii="Calibri" w:hAnsi="Calibri"/>
                <w:noProof w:val="0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noProof w:val="0"/>
                <w:sz w:val="22"/>
                <w:szCs w:val="22"/>
                <w:lang w:val="fr-CA"/>
              </w:rPr>
              <w:fldChar w:fldCharType="end"/>
            </w:r>
          </w:p>
        </w:tc>
      </w:tr>
      <w:tr w:rsidR="00E63AD8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Nom du détenteur de la carte de crédit 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</w:p>
        </w:tc>
      </w:tr>
      <w:tr w:rsidR="00E63AD8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Signature :</w:t>
            </w: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</w:p>
        </w:tc>
      </w:tr>
      <w:tr w:rsidR="00BB6500" w:rsidRPr="00ED06B2" w:rsidTr="004B63F5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500" w:rsidRPr="00225EFC" w:rsidRDefault="00BB6500" w:rsidP="00066EC9">
            <w:pPr>
              <w:spacing w:before="60" w:after="60"/>
              <w:rPr>
                <w:rFonts w:ascii="Calibri" w:hAnsi="Calibri"/>
                <w:i/>
                <w:sz w:val="18"/>
                <w:szCs w:val="22"/>
                <w:lang w:val="fr-CA"/>
              </w:rPr>
            </w:pPr>
            <w:r w:rsidRPr="00225EFC">
              <w:rPr>
                <w:rFonts w:ascii="Calibri" w:hAnsi="Calibri"/>
                <w:i/>
                <w:sz w:val="18"/>
                <w:szCs w:val="22"/>
                <w:lang w:val="fr-CA"/>
              </w:rPr>
              <w:t>Veuillez inscrire votre nom en caractères d’imprimerie, en reconnaissant qu’il est l’équivalent légal de votre signature et constitue votre consentement aux modalités de la présente entente.</w:t>
            </w:r>
          </w:p>
        </w:tc>
      </w:tr>
      <w:tr w:rsidR="00E63AD8" w:rsidRPr="00225EFC" w:rsidTr="004B63F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Date de signature 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63AD8" w:rsidRPr="00225EFC" w:rsidRDefault="00E63AD8" w:rsidP="00066EC9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t> </w:t>
            </w:r>
            <w:r w:rsidRPr="00225EFC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E63AD8" w:rsidRPr="00225EFC" w:rsidRDefault="00E63AD8" w:rsidP="00E63AD8">
      <w:pPr>
        <w:rPr>
          <w:rFonts w:ascii="Calibri" w:hAnsi="Calibri"/>
          <w:sz w:val="22"/>
          <w:szCs w:val="22"/>
          <w:lang w:val="fr-CA"/>
        </w:rPr>
      </w:pPr>
    </w:p>
    <w:p w:rsidR="00E63AD8" w:rsidRPr="00225EFC" w:rsidRDefault="00E63AD8" w:rsidP="00E63AD8">
      <w:pPr>
        <w:ind w:left="360" w:hanging="360"/>
        <w:rPr>
          <w:rFonts w:ascii="Calibri" w:hAnsi="Calibri"/>
          <w:sz w:val="22"/>
          <w:szCs w:val="22"/>
          <w:lang w:val="fr-CA"/>
        </w:rPr>
      </w:pPr>
      <w:r w:rsidRPr="00225EFC">
        <w:rPr>
          <w:rFonts w:ascii="Calibri" w:hAnsi="Calibri"/>
          <w:sz w:val="22"/>
          <w:szCs w:val="22"/>
          <w:lang w:val="fr-CA"/>
        </w:rPr>
        <w:t>*</w:t>
      </w:r>
      <w:r w:rsidRPr="00225EFC">
        <w:rPr>
          <w:rFonts w:ascii="Calibri" w:hAnsi="Calibri"/>
          <w:sz w:val="22"/>
          <w:szCs w:val="22"/>
          <w:lang w:val="fr-CA"/>
        </w:rPr>
        <w:tab/>
        <w:t xml:space="preserve">Les prix sont indiqués par emploi annoncé, mais il peut y avoir des exceptions. </w:t>
      </w:r>
      <w:r w:rsidR="00644DCD">
        <w:rPr>
          <w:rFonts w:ascii="Calibri" w:hAnsi="Calibri"/>
          <w:sz w:val="22"/>
          <w:szCs w:val="22"/>
          <w:lang w:val="fr-CA"/>
        </w:rPr>
        <w:br/>
      </w:r>
      <w:r w:rsidRPr="00225EFC">
        <w:rPr>
          <w:rFonts w:ascii="Calibri" w:hAnsi="Calibri"/>
          <w:sz w:val="22"/>
          <w:szCs w:val="22"/>
          <w:lang w:val="fr-CA"/>
        </w:rPr>
        <w:t>Téléphonez-nous pour en savoir plus.</w:t>
      </w:r>
    </w:p>
    <w:p w:rsidR="00644DCD" w:rsidRDefault="00E63AD8" w:rsidP="00E63AD8">
      <w:pPr>
        <w:ind w:left="360" w:hanging="360"/>
        <w:rPr>
          <w:rFonts w:ascii="Calibri" w:hAnsi="Calibri"/>
          <w:sz w:val="22"/>
          <w:szCs w:val="22"/>
          <w:lang w:val="fr-CA"/>
        </w:rPr>
      </w:pPr>
      <w:r w:rsidRPr="00225EFC">
        <w:rPr>
          <w:rFonts w:ascii="Calibri" w:hAnsi="Calibri"/>
          <w:sz w:val="22"/>
          <w:szCs w:val="22"/>
          <w:lang w:val="fr-CA"/>
        </w:rPr>
        <w:t>†</w:t>
      </w:r>
      <w:r w:rsidRPr="00225EFC">
        <w:rPr>
          <w:rFonts w:ascii="Calibri" w:hAnsi="Calibri"/>
          <w:sz w:val="22"/>
          <w:szCs w:val="22"/>
          <w:lang w:val="fr-CA"/>
        </w:rPr>
        <w:tab/>
        <w:t>Les forfaits doivent être utilisés dans les 12 mois qui suivent la date d’achat.</w:t>
      </w:r>
    </w:p>
    <w:sectPr w:rsidR="00644DCD" w:rsidSect="000D3D61">
      <w:headerReference w:type="default" r:id="rId6"/>
      <w:headerReference w:type="first" r:id="rId7"/>
      <w:footerReference w:type="first" r:id="rId8"/>
      <w:pgSz w:w="12240" w:h="15840" w:code="1"/>
      <w:pgMar w:top="216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2F" w:rsidRDefault="00D1542F">
      <w:r>
        <w:separator/>
      </w:r>
    </w:p>
  </w:endnote>
  <w:endnote w:type="continuationSeparator" w:id="0">
    <w:p w:rsidR="00D1542F" w:rsidRDefault="00D1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D8" w:rsidRDefault="00370260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2CDF9DBD" wp14:editId="19B3259E">
          <wp:simplePos x="0" y="0"/>
          <wp:positionH relativeFrom="column">
            <wp:posOffset>-1762760</wp:posOffset>
          </wp:positionH>
          <wp:positionV relativeFrom="paragraph">
            <wp:posOffset>-3696335</wp:posOffset>
          </wp:positionV>
          <wp:extent cx="9111615" cy="4491990"/>
          <wp:effectExtent l="0" t="0" r="0" b="3810"/>
          <wp:wrapNone/>
          <wp:docPr id="4" name="Picture 4" descr="cpha•acsp_letterhead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pha•acsp_letterhead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1615" cy="449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2F" w:rsidRDefault="00D1542F">
      <w:r>
        <w:separator/>
      </w:r>
    </w:p>
  </w:footnote>
  <w:footnote w:type="continuationSeparator" w:id="0">
    <w:p w:rsidR="00D1542F" w:rsidRDefault="00D1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61" w:rsidRDefault="000D3D61">
    <w:pPr>
      <w:pStyle w:val="Header"/>
    </w:pPr>
    <w:r>
      <w:rPr>
        <w:rFonts w:ascii="Calibri" w:hAnsi="Calibri"/>
        <w:b/>
        <w:noProof/>
        <w:sz w:val="36"/>
        <w:lang w:eastAsia="en-CA"/>
      </w:rPr>
      <w:drawing>
        <wp:anchor distT="0" distB="0" distL="114300" distR="114300" simplePos="0" relativeHeight="251659264" behindDoc="1" locked="0" layoutInCell="1" allowOverlap="1" wp14:anchorId="3DF320F9" wp14:editId="3344C7D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7717536" cy="965606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536" cy="965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D8" w:rsidRDefault="0037026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52AAA7AB" wp14:editId="77EF2807">
          <wp:simplePos x="0" y="0"/>
          <wp:positionH relativeFrom="column">
            <wp:posOffset>-545465</wp:posOffset>
          </wp:positionH>
          <wp:positionV relativeFrom="paragraph">
            <wp:posOffset>-140970</wp:posOffset>
          </wp:positionV>
          <wp:extent cx="1845310" cy="1396365"/>
          <wp:effectExtent l="0" t="0" r="2540" b="0"/>
          <wp:wrapNone/>
          <wp:docPr id="3" name="Picture 3" descr="cpha•acsp_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ha•acsp_letterhea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D8"/>
    <w:rsid w:val="00066509"/>
    <w:rsid w:val="00066EC9"/>
    <w:rsid w:val="000C41A6"/>
    <w:rsid w:val="000D3D61"/>
    <w:rsid w:val="00117214"/>
    <w:rsid w:val="00130D96"/>
    <w:rsid w:val="002037D1"/>
    <w:rsid w:val="00225EFC"/>
    <w:rsid w:val="002315C4"/>
    <w:rsid w:val="002A0DEC"/>
    <w:rsid w:val="002D7BED"/>
    <w:rsid w:val="002E56A4"/>
    <w:rsid w:val="00353865"/>
    <w:rsid w:val="00370260"/>
    <w:rsid w:val="00380F0D"/>
    <w:rsid w:val="00385520"/>
    <w:rsid w:val="00404D4E"/>
    <w:rsid w:val="00445725"/>
    <w:rsid w:val="004B63F5"/>
    <w:rsid w:val="00517A65"/>
    <w:rsid w:val="00544DE9"/>
    <w:rsid w:val="005513E4"/>
    <w:rsid w:val="005720CB"/>
    <w:rsid w:val="00585058"/>
    <w:rsid w:val="005907E4"/>
    <w:rsid w:val="005E3224"/>
    <w:rsid w:val="005E51A6"/>
    <w:rsid w:val="00641F43"/>
    <w:rsid w:val="00644DCD"/>
    <w:rsid w:val="0064708F"/>
    <w:rsid w:val="00663CD0"/>
    <w:rsid w:val="00681BB0"/>
    <w:rsid w:val="00696A2B"/>
    <w:rsid w:val="008779E4"/>
    <w:rsid w:val="00880378"/>
    <w:rsid w:val="00963F27"/>
    <w:rsid w:val="009F0720"/>
    <w:rsid w:val="00A97945"/>
    <w:rsid w:val="00AD6120"/>
    <w:rsid w:val="00AE3910"/>
    <w:rsid w:val="00B81D14"/>
    <w:rsid w:val="00BA5B85"/>
    <w:rsid w:val="00BB6500"/>
    <w:rsid w:val="00BE01D8"/>
    <w:rsid w:val="00C15A2D"/>
    <w:rsid w:val="00C65D23"/>
    <w:rsid w:val="00C743EF"/>
    <w:rsid w:val="00CB1A1C"/>
    <w:rsid w:val="00D1542F"/>
    <w:rsid w:val="00D61419"/>
    <w:rsid w:val="00DD00BA"/>
    <w:rsid w:val="00E11CDA"/>
    <w:rsid w:val="00E63AD8"/>
    <w:rsid w:val="00ED06B2"/>
    <w:rsid w:val="00F2272C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4B477"/>
  <w15:docId w15:val="{BF315541-7B8E-4665-8E86-1CA1960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  <w:lang w:eastAsia="en-CA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Before3ptAfter3pt">
    <w:name w:val="Style Before:  3 pt After:  3 pt"/>
    <w:basedOn w:val="Normal"/>
    <w:pPr>
      <w:spacing w:before="60" w:after="60"/>
    </w:pPr>
    <w:rPr>
      <w:rFonts w:ascii="Verdana" w:hAnsi="Verdana"/>
      <w:sz w:val="20"/>
      <w:szCs w:val="20"/>
    </w:rPr>
  </w:style>
  <w:style w:type="paragraph" w:customStyle="1" w:styleId="StyleBefore3ptAfter3pt1">
    <w:name w:val="Style Before:  3 pt After:  3 pt1"/>
    <w:basedOn w:val="Normal"/>
    <w:autoRedefine/>
    <w:pPr>
      <w:spacing w:before="60" w:after="60"/>
    </w:pPr>
    <w:rPr>
      <w:rFonts w:eastAsia="Arial Unicode MS" w:hAnsi="Arial Unicode MS" w:cs="Arial Unicode MS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Journal of Public Health</vt:lpstr>
    </vt:vector>
  </TitlesOfParts>
  <Company>CPHA</Company>
  <LinksUpToDate>false</LinksUpToDate>
  <CharactersWithSpaces>1622</CharactersWithSpaces>
  <SharedDoc>false</SharedDoc>
  <HLinks>
    <vt:vector size="6" baseType="variant">
      <vt:variant>
        <vt:i4>5636151</vt:i4>
      </vt:variant>
      <vt:variant>
        <vt:i4>71</vt:i4>
      </vt:variant>
      <vt:variant>
        <vt:i4>0</vt:i4>
      </vt:variant>
      <vt:variant>
        <vt:i4>5</vt:i4>
      </vt:variant>
      <vt:variant>
        <vt:lpwstr>ads@cpha.ca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Journal of Public Health</dc:title>
  <dc:creator>culbert</dc:creator>
  <cp:lastModifiedBy>Ian Culbert</cp:lastModifiedBy>
  <cp:revision>10</cp:revision>
  <cp:lastPrinted>2007-09-24T18:22:00Z</cp:lastPrinted>
  <dcterms:created xsi:type="dcterms:W3CDTF">2019-07-22T12:53:00Z</dcterms:created>
  <dcterms:modified xsi:type="dcterms:W3CDTF">2020-01-21T17:22:00Z</dcterms:modified>
</cp:coreProperties>
</file>