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B2" w:rsidRDefault="00B472B2" w:rsidP="002E50FF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C3E28" w:rsidRPr="00792919" w:rsidRDefault="004F03DB" w:rsidP="002E50F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792919">
        <w:rPr>
          <w:rFonts w:asciiTheme="minorHAnsi" w:hAnsiTheme="minorHAnsi" w:cstheme="minorHAnsi"/>
          <w:b/>
          <w:color w:val="000000" w:themeColor="text1"/>
          <w:lang w:val="en-US"/>
        </w:rPr>
        <w:t>Title:</w:t>
      </w:r>
    </w:p>
    <w:p w:rsidR="005A0EAF" w:rsidRPr="00792919" w:rsidRDefault="00A91AE0" w:rsidP="005A0EA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Theme="minorHAnsi" w:hAnsiTheme="minorHAnsi" w:cstheme="minorHAnsi"/>
          <w:color w:val="000000" w:themeColor="text1"/>
          <w:lang w:val="en-US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lang w:val="en-US"/>
        </w:rPr>
      </w:r>
      <w:r>
        <w:rPr>
          <w:rFonts w:asciiTheme="minorHAnsi" w:hAnsiTheme="minorHAnsi" w:cstheme="minorHAnsi"/>
          <w:color w:val="000000" w:themeColor="text1"/>
          <w:lang w:val="en-US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lang w:val="en-US"/>
        </w:rPr>
        <w:t> </w:t>
      </w:r>
      <w:r>
        <w:rPr>
          <w:rFonts w:asciiTheme="minorHAnsi" w:hAnsiTheme="minorHAnsi" w:cstheme="minorHAnsi"/>
          <w:noProof/>
          <w:color w:val="000000" w:themeColor="text1"/>
          <w:lang w:val="en-US"/>
        </w:rPr>
        <w:t> </w:t>
      </w:r>
      <w:r>
        <w:rPr>
          <w:rFonts w:asciiTheme="minorHAnsi" w:hAnsiTheme="minorHAnsi" w:cstheme="minorHAnsi"/>
          <w:noProof/>
          <w:color w:val="000000" w:themeColor="text1"/>
          <w:lang w:val="en-US"/>
        </w:rPr>
        <w:t> </w:t>
      </w:r>
      <w:r>
        <w:rPr>
          <w:rFonts w:asciiTheme="minorHAnsi" w:hAnsiTheme="minorHAnsi" w:cstheme="minorHAnsi"/>
          <w:noProof/>
          <w:color w:val="000000" w:themeColor="text1"/>
          <w:lang w:val="en-US"/>
        </w:rPr>
        <w:t> </w:t>
      </w:r>
      <w:r>
        <w:rPr>
          <w:rFonts w:asciiTheme="minorHAnsi" w:hAnsiTheme="minorHAnsi" w:cstheme="minorHAnsi"/>
          <w:noProof/>
          <w:color w:val="000000" w:themeColor="text1"/>
          <w:lang w:val="en-US"/>
        </w:rPr>
        <w:t> </w:t>
      </w:r>
      <w:r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  <w:bookmarkEnd w:id="0"/>
      <w:r w:rsidR="005A0EAF" w:rsidRPr="00792919">
        <w:rPr>
          <w:rFonts w:asciiTheme="minorHAnsi" w:hAnsiTheme="minorHAnsi" w:cstheme="minorHAnsi"/>
          <w:color w:val="000000" w:themeColor="text1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A0EAF" w:rsidRPr="00792919">
        <w:rPr>
          <w:rFonts w:asciiTheme="minorHAnsi" w:hAnsiTheme="minorHAnsi" w:cstheme="minorHAnsi"/>
          <w:color w:val="000000" w:themeColor="text1"/>
          <w:lang w:val="en-US"/>
        </w:rPr>
        <w:instrText xml:space="preserve"> FORMTEXT </w:instrText>
      </w:r>
      <w:r w:rsidR="005A0EAF" w:rsidRPr="00792919">
        <w:rPr>
          <w:rFonts w:asciiTheme="minorHAnsi" w:hAnsiTheme="minorHAnsi" w:cstheme="minorHAnsi"/>
          <w:color w:val="000000" w:themeColor="text1"/>
          <w:lang w:val="en-US"/>
        </w:rPr>
      </w:r>
      <w:r w:rsidR="005A0EAF" w:rsidRPr="00792919">
        <w:rPr>
          <w:rFonts w:asciiTheme="minorHAnsi" w:hAnsiTheme="minorHAnsi" w:cstheme="minorHAnsi"/>
          <w:color w:val="000000" w:themeColor="text1"/>
          <w:lang w:val="en-US"/>
        </w:rPr>
        <w:fldChar w:fldCharType="separate"/>
      </w:r>
      <w:r w:rsidR="005A0EAF"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="005A0EAF"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="005A0EAF"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="005A0EAF"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="005A0EAF"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="005A0EAF" w:rsidRPr="00792919"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</w:p>
    <w:p w:rsidR="005A0EAF" w:rsidRPr="00792919" w:rsidRDefault="005A0EAF" w:rsidP="005A0EA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4F03DB" w:rsidRPr="00792919" w:rsidRDefault="00A62634" w:rsidP="00A62634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  <w:color w:val="000000" w:themeColor="text1"/>
        </w:rPr>
      </w:pPr>
      <w:r w:rsidRPr="00792919">
        <w:rPr>
          <w:rFonts w:asciiTheme="minorHAnsi" w:hAnsiTheme="minorHAnsi" w:cstheme="minorHAnsi"/>
          <w:b/>
          <w:color w:val="000000" w:themeColor="text1"/>
        </w:rPr>
        <w:t xml:space="preserve">Innovation is essential to all aspects of public health policy and program development. </w:t>
      </w:r>
      <w:r w:rsidR="004F03DB" w:rsidRPr="00792919">
        <w:rPr>
          <w:rFonts w:asciiTheme="minorHAnsi" w:eastAsia="Times New Roman" w:hAnsiTheme="minorHAnsi" w:cstheme="minorHAnsi"/>
          <w:b/>
          <w:color w:val="000000" w:themeColor="text1"/>
        </w:rPr>
        <w:t xml:space="preserve">Describe </w:t>
      </w:r>
      <w:r w:rsidRPr="00792919">
        <w:rPr>
          <w:rFonts w:asciiTheme="minorHAnsi" w:eastAsia="Times New Roman" w:hAnsiTheme="minorHAnsi" w:cstheme="minorHAnsi"/>
          <w:b/>
          <w:color w:val="000000" w:themeColor="text1"/>
        </w:rPr>
        <w:t xml:space="preserve">how </w:t>
      </w:r>
      <w:r w:rsidR="004501AD" w:rsidRPr="00792919">
        <w:rPr>
          <w:rFonts w:asciiTheme="minorHAnsi" w:eastAsia="Times New Roman" w:hAnsiTheme="minorHAnsi" w:cstheme="minorHAnsi"/>
          <w:b/>
          <w:color w:val="000000" w:themeColor="text1"/>
        </w:rPr>
        <w:t xml:space="preserve">innovation was used during the planning and development of the </w:t>
      </w:r>
      <w:r w:rsidR="004F03DB" w:rsidRPr="00792919">
        <w:rPr>
          <w:rFonts w:asciiTheme="minorHAnsi" w:eastAsia="Times New Roman" w:hAnsiTheme="minorHAnsi" w:cstheme="minorHAnsi"/>
          <w:b/>
          <w:color w:val="000000" w:themeColor="text1"/>
        </w:rPr>
        <w:t>public health polic</w:t>
      </w:r>
      <w:r w:rsidRPr="00792919">
        <w:rPr>
          <w:rFonts w:asciiTheme="minorHAnsi" w:eastAsia="Times New Roman" w:hAnsiTheme="minorHAnsi" w:cstheme="minorHAnsi"/>
          <w:b/>
          <w:color w:val="000000" w:themeColor="text1"/>
        </w:rPr>
        <w:t>y or program</w:t>
      </w:r>
      <w:r w:rsidR="004501AD" w:rsidRPr="00792919">
        <w:rPr>
          <w:rFonts w:asciiTheme="minorHAnsi" w:eastAsia="Times New Roman" w:hAnsiTheme="minorHAnsi" w:cstheme="minorHAnsi"/>
          <w:b/>
          <w:color w:val="000000" w:themeColor="text1"/>
        </w:rPr>
        <w:t>:</w:t>
      </w:r>
      <w:r w:rsidRPr="00792919">
        <w:rPr>
          <w:rFonts w:asciiTheme="minorHAnsi" w:eastAsia="Times New Roman" w:hAnsiTheme="minorHAnsi" w:cstheme="minorHAnsi"/>
          <w:b/>
          <w:color w:val="000000" w:themeColor="text1"/>
        </w:rPr>
        <w:t xml:space="preserve">  </w:t>
      </w:r>
    </w:p>
    <w:p w:rsidR="00DC3E28" w:rsidRPr="00792919" w:rsidRDefault="00DC3E28" w:rsidP="002E50F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792919">
        <w:rPr>
          <w:rFonts w:asciiTheme="minorHAnsi" w:hAnsiTheme="minorHAnsi" w:cstheme="minorHAnsi"/>
          <w:color w:val="000000" w:themeColor="text1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instrText xml:space="preserve"> FORMTEXT </w:instrText>
      </w:r>
      <w:r w:rsidRPr="00792919">
        <w:rPr>
          <w:rFonts w:asciiTheme="minorHAnsi" w:hAnsiTheme="minorHAnsi" w:cstheme="minorHAnsi"/>
          <w:color w:val="000000" w:themeColor="text1"/>
          <w:lang w:val="en-US"/>
        </w:rPr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fldChar w:fldCharType="separate"/>
      </w:r>
      <w:bookmarkStart w:id="1" w:name="_GoBack"/>
      <w:r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bookmarkEnd w:id="1"/>
      <w:r w:rsidRPr="00792919"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</w:p>
    <w:p w:rsidR="00DC3E28" w:rsidRPr="00792919" w:rsidRDefault="00DC3E28" w:rsidP="002E50F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5A0EAF" w:rsidRPr="00792919" w:rsidRDefault="005A0EAF" w:rsidP="002E50FF">
      <w:pPr>
        <w:spacing w:line="276" w:lineRule="auto"/>
        <w:rPr>
          <w:rFonts w:asciiTheme="minorHAnsi" w:eastAsia="Times New Roman" w:hAnsiTheme="minorHAnsi" w:cstheme="minorHAnsi"/>
          <w:b/>
          <w:color w:val="000000" w:themeColor="text1"/>
        </w:rPr>
      </w:pPr>
    </w:p>
    <w:p w:rsidR="004501AD" w:rsidRPr="00792919" w:rsidRDefault="004501AD" w:rsidP="002E50FF">
      <w:pPr>
        <w:spacing w:line="276" w:lineRule="auto"/>
        <w:rPr>
          <w:rFonts w:asciiTheme="minorHAnsi" w:eastAsia="Times New Roman" w:hAnsiTheme="minorHAnsi" w:cstheme="minorHAnsi"/>
          <w:b/>
          <w:color w:val="000000" w:themeColor="text1"/>
        </w:rPr>
      </w:pPr>
      <w:r w:rsidRPr="00792919">
        <w:rPr>
          <w:rFonts w:asciiTheme="minorHAnsi" w:eastAsia="Times New Roman" w:hAnsiTheme="minorHAnsi" w:cstheme="minorHAnsi"/>
          <w:b/>
          <w:color w:val="000000" w:themeColor="text1"/>
        </w:rPr>
        <w:t xml:space="preserve">Evidence-based interventions improve population health and reduce health inequities. </w:t>
      </w:r>
      <w:r w:rsidR="005A0EAF" w:rsidRPr="00792919">
        <w:rPr>
          <w:rFonts w:asciiTheme="minorHAnsi" w:eastAsia="Times New Roman" w:hAnsiTheme="minorHAnsi" w:cstheme="minorHAnsi"/>
          <w:b/>
          <w:color w:val="000000" w:themeColor="text1"/>
        </w:rPr>
        <w:t xml:space="preserve">Describe the effective strategies for implementing </w:t>
      </w:r>
      <w:r w:rsidR="00792919" w:rsidRPr="00792919">
        <w:rPr>
          <w:rFonts w:asciiTheme="minorHAnsi" w:eastAsia="Times New Roman" w:hAnsiTheme="minorHAnsi" w:cstheme="minorHAnsi"/>
          <w:b/>
          <w:color w:val="000000" w:themeColor="text1"/>
        </w:rPr>
        <w:t xml:space="preserve">the </w:t>
      </w:r>
      <w:r w:rsidR="005A0EAF" w:rsidRPr="00792919">
        <w:rPr>
          <w:rFonts w:asciiTheme="minorHAnsi" w:eastAsia="Times New Roman" w:hAnsiTheme="minorHAnsi" w:cstheme="minorHAnsi"/>
          <w:b/>
          <w:color w:val="000000" w:themeColor="text1"/>
        </w:rPr>
        <w:t>public health policy and program</w:t>
      </w:r>
      <w:r w:rsidR="00792919" w:rsidRPr="00792919">
        <w:rPr>
          <w:rFonts w:asciiTheme="minorHAnsi" w:eastAsia="Times New Roman" w:hAnsiTheme="minorHAnsi" w:cstheme="minorHAnsi"/>
          <w:b/>
          <w:color w:val="000000" w:themeColor="text1"/>
        </w:rPr>
        <w:t>:</w:t>
      </w:r>
      <w:r w:rsidR="005A0EAF" w:rsidRPr="00792919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</w:p>
    <w:p w:rsidR="005A0EAF" w:rsidRPr="00792919" w:rsidRDefault="005A0EAF" w:rsidP="005A0EA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792919">
        <w:rPr>
          <w:rFonts w:asciiTheme="minorHAnsi" w:hAnsiTheme="minorHAnsi" w:cstheme="minorHAnsi"/>
          <w:color w:val="000000" w:themeColor="text1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instrText xml:space="preserve"> FORMTEXT </w:instrText>
      </w:r>
      <w:r w:rsidRPr="00792919">
        <w:rPr>
          <w:rFonts w:asciiTheme="minorHAnsi" w:hAnsiTheme="minorHAnsi" w:cstheme="minorHAnsi"/>
          <w:color w:val="000000" w:themeColor="text1"/>
          <w:lang w:val="en-US"/>
        </w:rPr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fldChar w:fldCharType="separate"/>
      </w:r>
      <w:r w:rsidR="00A91AE0">
        <w:rPr>
          <w:rFonts w:asciiTheme="minorHAnsi" w:hAnsiTheme="minorHAnsi" w:cstheme="minorHAnsi"/>
          <w:color w:val="000000" w:themeColor="text1"/>
          <w:lang w:val="en-US"/>
        </w:rPr>
        <w:t> </w:t>
      </w:r>
      <w:r w:rsidR="00A91AE0">
        <w:rPr>
          <w:rFonts w:asciiTheme="minorHAnsi" w:hAnsiTheme="minorHAnsi" w:cstheme="minorHAnsi"/>
          <w:color w:val="000000" w:themeColor="text1"/>
          <w:lang w:val="en-US"/>
        </w:rPr>
        <w:t> </w:t>
      </w:r>
      <w:r w:rsidR="00A91AE0">
        <w:rPr>
          <w:rFonts w:asciiTheme="minorHAnsi" w:hAnsiTheme="minorHAnsi" w:cstheme="minorHAnsi"/>
          <w:color w:val="000000" w:themeColor="text1"/>
          <w:lang w:val="en-US"/>
        </w:rPr>
        <w:t> </w:t>
      </w:r>
      <w:r w:rsidR="00A91AE0">
        <w:rPr>
          <w:rFonts w:asciiTheme="minorHAnsi" w:hAnsiTheme="minorHAnsi" w:cstheme="minorHAnsi"/>
          <w:color w:val="000000" w:themeColor="text1"/>
          <w:lang w:val="en-US"/>
        </w:rPr>
        <w:t> </w:t>
      </w:r>
      <w:r w:rsidR="00A91AE0">
        <w:rPr>
          <w:rFonts w:asciiTheme="minorHAnsi" w:hAnsiTheme="minorHAnsi" w:cstheme="minorHAnsi"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</w:p>
    <w:p w:rsidR="005A0EAF" w:rsidRPr="00792919" w:rsidRDefault="005A0EAF" w:rsidP="005A0EA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D46257" w:rsidRPr="00792919" w:rsidRDefault="00D46257" w:rsidP="002E50FF">
      <w:pPr>
        <w:spacing w:line="276" w:lineRule="auto"/>
        <w:rPr>
          <w:rFonts w:asciiTheme="minorHAnsi" w:eastAsia="Times New Roman" w:hAnsiTheme="minorHAnsi" w:cstheme="minorHAnsi"/>
          <w:b/>
          <w:color w:val="000000" w:themeColor="text1"/>
          <w:lang w:val="en-US"/>
        </w:rPr>
      </w:pPr>
    </w:p>
    <w:p w:rsidR="00DD69D9" w:rsidRPr="00792919" w:rsidRDefault="00DD69D9" w:rsidP="002E50FF">
      <w:pPr>
        <w:spacing w:line="276" w:lineRule="auto"/>
        <w:rPr>
          <w:rFonts w:asciiTheme="minorHAnsi" w:eastAsia="Times New Roman" w:hAnsiTheme="minorHAnsi" w:cstheme="minorHAnsi"/>
          <w:b/>
          <w:color w:val="000000" w:themeColor="text1"/>
        </w:rPr>
      </w:pPr>
      <w:r w:rsidRPr="00792919">
        <w:rPr>
          <w:rFonts w:asciiTheme="minorHAnsi" w:eastAsia="Times New Roman" w:hAnsiTheme="minorHAnsi" w:cstheme="minorHAnsi"/>
          <w:b/>
          <w:color w:val="000000" w:themeColor="text1"/>
        </w:rPr>
        <w:t xml:space="preserve">With better information, individuals and communities can make better decisions about their own health and about public health programs. Describe the </w:t>
      </w:r>
      <w:r w:rsidR="004501AD" w:rsidRPr="00792919">
        <w:rPr>
          <w:rFonts w:asciiTheme="minorHAnsi" w:eastAsia="Times New Roman" w:hAnsiTheme="minorHAnsi" w:cstheme="minorHAnsi"/>
          <w:b/>
          <w:color w:val="000000" w:themeColor="text1"/>
        </w:rPr>
        <w:t xml:space="preserve">policy or program </w:t>
      </w:r>
      <w:r w:rsidRPr="00792919">
        <w:rPr>
          <w:rFonts w:asciiTheme="minorHAnsi" w:eastAsia="Times New Roman" w:hAnsiTheme="minorHAnsi" w:cstheme="minorHAnsi"/>
          <w:b/>
          <w:color w:val="000000" w:themeColor="text1"/>
        </w:rPr>
        <w:t>communication strategy and if it had the intended impact:</w:t>
      </w:r>
    </w:p>
    <w:p w:rsidR="005A0EAF" w:rsidRPr="00792919" w:rsidRDefault="005A0EAF" w:rsidP="005A0EA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792919">
        <w:rPr>
          <w:rFonts w:asciiTheme="minorHAnsi" w:hAnsiTheme="minorHAnsi" w:cstheme="minorHAnsi"/>
          <w:color w:val="000000" w:themeColor="text1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instrText xml:space="preserve"> FORMTEXT </w:instrText>
      </w:r>
      <w:r w:rsidRPr="00792919">
        <w:rPr>
          <w:rFonts w:asciiTheme="minorHAnsi" w:hAnsiTheme="minorHAnsi" w:cstheme="minorHAnsi"/>
          <w:color w:val="000000" w:themeColor="text1"/>
          <w:lang w:val="en-US"/>
        </w:rPr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fldChar w:fldCharType="separate"/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</w:p>
    <w:p w:rsidR="005A0EAF" w:rsidRPr="00792919" w:rsidRDefault="005A0EAF" w:rsidP="005A0EA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DD69D9" w:rsidRPr="00792919" w:rsidRDefault="00DD69D9" w:rsidP="002E50FF">
      <w:pPr>
        <w:spacing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792919">
        <w:rPr>
          <w:rFonts w:asciiTheme="minorHAnsi" w:hAnsiTheme="minorHAnsi" w:cstheme="minorHAnsi"/>
          <w:color w:val="000000" w:themeColor="text1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instrText xml:space="preserve"> FORMTEXT </w:instrText>
      </w:r>
      <w:r w:rsidRPr="00792919">
        <w:rPr>
          <w:rFonts w:asciiTheme="minorHAnsi" w:hAnsiTheme="minorHAnsi" w:cstheme="minorHAnsi"/>
          <w:color w:val="000000" w:themeColor="text1"/>
          <w:lang w:val="en-US"/>
        </w:rPr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fldChar w:fldCharType="separate"/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</w:p>
    <w:p w:rsidR="00DD69D9" w:rsidRPr="00792919" w:rsidRDefault="005A0EAF" w:rsidP="002E50FF">
      <w:pPr>
        <w:spacing w:line="276" w:lineRule="auto"/>
        <w:rPr>
          <w:rFonts w:asciiTheme="minorHAnsi" w:eastAsia="Times New Roman" w:hAnsiTheme="minorHAnsi" w:cstheme="minorHAnsi"/>
          <w:b/>
          <w:color w:val="000000" w:themeColor="text1"/>
        </w:rPr>
      </w:pPr>
      <w:r w:rsidRPr="0079291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M</w:t>
      </w:r>
      <w:r w:rsidR="004501AD" w:rsidRPr="0079291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etrics </w:t>
      </w:r>
      <w:r w:rsidRPr="0079291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are </w:t>
      </w:r>
      <w:r w:rsidR="004501AD" w:rsidRPr="0079291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used to measure the collective impact of the policy or program.</w:t>
      </w:r>
      <w:r w:rsidR="004501AD" w:rsidRPr="00792919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 </w:t>
      </w:r>
      <w:r w:rsidRPr="00792919">
        <w:rPr>
          <w:rFonts w:asciiTheme="minorHAnsi" w:eastAsia="Times New Roman" w:hAnsiTheme="minorHAnsi" w:cstheme="minorHAnsi"/>
          <w:b/>
          <w:color w:val="000000" w:themeColor="text1"/>
        </w:rPr>
        <w:t>Describe how the public health policy or program proved to benefit the health of individuals and/or communities:</w:t>
      </w:r>
    </w:p>
    <w:p w:rsidR="00DD3C82" w:rsidRPr="00792919" w:rsidRDefault="00DD3C82" w:rsidP="002E50F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792919">
        <w:rPr>
          <w:rFonts w:asciiTheme="minorHAnsi" w:hAnsiTheme="minorHAnsi" w:cstheme="minorHAnsi"/>
          <w:color w:val="000000" w:themeColor="text1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instrText xml:space="preserve"> FORMTEXT </w:instrText>
      </w:r>
      <w:r w:rsidRPr="00792919">
        <w:rPr>
          <w:rFonts w:asciiTheme="minorHAnsi" w:hAnsiTheme="minorHAnsi" w:cstheme="minorHAnsi"/>
          <w:color w:val="000000" w:themeColor="text1"/>
          <w:lang w:val="en-US"/>
        </w:rPr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fldChar w:fldCharType="separate"/>
      </w:r>
      <w:r w:rsidRPr="00792919">
        <w:rPr>
          <w:rFonts w:asciiTheme="minorHAnsi" w:hAnsiTheme="minorHAnsi" w:cstheme="minorHAnsi"/>
          <w:noProof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noProof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noProof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noProof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noProof/>
          <w:color w:val="000000" w:themeColor="text1"/>
          <w:lang w:val="en-US"/>
        </w:rPr>
        <w:t> </w:t>
      </w:r>
      <w:r w:rsidRPr="00792919"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</w:p>
    <w:sectPr w:rsidR="00DD3C82" w:rsidRPr="00792919" w:rsidSect="00D12224">
      <w:headerReference w:type="first" r:id="rId8"/>
      <w:pgSz w:w="12240" w:h="15840" w:code="1"/>
      <w:pgMar w:top="1440" w:right="1440" w:bottom="1440" w:left="1440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13" w:rsidRDefault="005C1C13" w:rsidP="00304C94">
      <w:r>
        <w:separator/>
      </w:r>
    </w:p>
  </w:endnote>
  <w:endnote w:type="continuationSeparator" w:id="0">
    <w:p w:rsidR="005C1C13" w:rsidRDefault="005C1C13" w:rsidP="00304C94">
      <w:r>
        <w:continuationSeparator/>
      </w:r>
    </w:p>
  </w:endnote>
  <w:endnote w:type="continuationNotice" w:id="1">
    <w:p w:rsidR="005C1C13" w:rsidRDefault="005C1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13" w:rsidRDefault="005C1C13" w:rsidP="00304C94">
      <w:r>
        <w:separator/>
      </w:r>
    </w:p>
  </w:footnote>
  <w:footnote w:type="continuationSeparator" w:id="0">
    <w:p w:rsidR="005C1C13" w:rsidRDefault="005C1C13" w:rsidP="00304C94">
      <w:r>
        <w:continuationSeparator/>
      </w:r>
    </w:p>
  </w:footnote>
  <w:footnote w:type="continuationNotice" w:id="1">
    <w:p w:rsidR="005C1C13" w:rsidRDefault="005C1C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C" w:rsidRPr="001664BC" w:rsidRDefault="00B472B2" w:rsidP="00E3620E">
    <w:pPr>
      <w:spacing w:after="80"/>
      <w:jc w:val="center"/>
      <w:rPr>
        <w:rFonts w:cs="Calibri"/>
        <w:b/>
        <w:bCs/>
        <w:smallCaps/>
        <w:color w:val="595959"/>
      </w:rPr>
    </w:pPr>
    <w:r w:rsidRPr="00B472B2">
      <w:rPr>
        <w:rFonts w:cs="Calibri"/>
        <w:b/>
        <w:bCs/>
        <w:smallCaps/>
        <w:color w:val="595959"/>
      </w:rPr>
      <w:t>Public Health Community Policy and Programs</w:t>
    </w:r>
    <w:r w:rsidR="00F4114C" w:rsidRPr="001664BC">
      <w:rPr>
        <w:rFonts w:cs="Calibri"/>
        <w:b/>
        <w:bCs/>
        <w:smallCaps/>
        <w:color w:val="595959"/>
      </w:rPr>
      <w:t xml:space="preserve"> Template</w:t>
    </w:r>
  </w:p>
  <w:p w:rsidR="006A4B42" w:rsidRPr="00313E7C" w:rsidRDefault="00B472B2" w:rsidP="006A4B42">
    <w:pPr>
      <w:spacing w:after="80"/>
      <w:jc w:val="center"/>
      <w:rPr>
        <w:rFonts w:cs="Calibri"/>
        <w:b/>
        <w:bCs/>
        <w:color w:val="820000"/>
      </w:rPr>
    </w:pPr>
    <w:r>
      <w:rPr>
        <w:rFonts w:cs="Calibri"/>
        <w:b/>
        <w:bCs/>
        <w:color w:val="820000"/>
      </w:rPr>
      <w:t>Description</w:t>
    </w:r>
    <w:r w:rsidR="006A4B42" w:rsidRPr="00BA5DF5">
      <w:rPr>
        <w:rFonts w:cs="Calibri"/>
        <w:b/>
        <w:bCs/>
        <w:color w:val="820000"/>
      </w:rPr>
      <w:t xml:space="preserve"> must not exceed </w:t>
    </w:r>
    <w:r w:rsidR="00A01C68">
      <w:rPr>
        <w:rFonts w:cs="Calibri"/>
        <w:b/>
        <w:bCs/>
        <w:color w:val="820000"/>
      </w:rPr>
      <w:t>3</w:t>
    </w:r>
    <w:r w:rsidR="006A4B42">
      <w:rPr>
        <w:rFonts w:cs="Calibri"/>
        <w:b/>
        <w:bCs/>
        <w:color w:val="820000"/>
      </w:rPr>
      <w:t>00</w:t>
    </w:r>
    <w:r w:rsidR="006A4B42" w:rsidRPr="00BA5DF5">
      <w:rPr>
        <w:rFonts w:cs="Calibri"/>
        <w:b/>
        <w:bCs/>
        <w:color w:val="820000"/>
      </w:rPr>
      <w:t xml:space="preserve"> words</w:t>
    </w:r>
    <w:r w:rsidR="006A4B42">
      <w:rPr>
        <w:rFonts w:cs="Calibri"/>
        <w:b/>
        <w:bCs/>
        <w:color w:val="820000"/>
      </w:rPr>
      <w:t xml:space="preserve"> </w:t>
    </w:r>
    <w:r w:rsidR="006A4B42" w:rsidRPr="00313E7C">
      <w:rPr>
        <w:rFonts w:cs="Calibri"/>
        <w:b/>
        <w:bCs/>
        <w:color w:val="820000"/>
      </w:rPr>
      <w:t>not including Title</w:t>
    </w:r>
    <w:r w:rsidR="006A4B42">
      <w:rPr>
        <w:rFonts w:cs="Calibri"/>
        <w:b/>
        <w:bCs/>
        <w:color w:val="820000"/>
      </w:rPr>
      <w:t xml:space="preserve"> or </w:t>
    </w:r>
    <w:r w:rsidR="006A4B42" w:rsidRPr="008C7D87">
      <w:rPr>
        <w:rFonts w:cs="Calibri"/>
        <w:b/>
        <w:bCs/>
        <w:color w:val="820000"/>
      </w:rPr>
      <w:t>Section</w:t>
    </w:r>
    <w:r w:rsidR="006A4B42" w:rsidRPr="00313E7C">
      <w:rPr>
        <w:rFonts w:cs="Calibri"/>
        <w:b/>
        <w:bCs/>
        <w:color w:val="820000"/>
      </w:rPr>
      <w:t xml:space="preserve"> Headings</w:t>
    </w:r>
  </w:p>
  <w:p w:rsidR="00F4114C" w:rsidRDefault="00F41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825E1"/>
    <w:multiLevelType w:val="multilevel"/>
    <w:tmpl w:val="D554951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g5Rgd3m9N9jDIn5fMG7Q32Tzjuy/riZLQrTKxTx8pJtryBwxwZGroyXofdr26PLtzym5+X3xzXOBgFWOS8QEw==" w:salt="xHCJZNDraZhPyD2la9KSUQ==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AC"/>
    <w:rsid w:val="0001383A"/>
    <w:rsid w:val="000934AC"/>
    <w:rsid w:val="00094D93"/>
    <w:rsid w:val="00095CD3"/>
    <w:rsid w:val="0009607C"/>
    <w:rsid w:val="000B5658"/>
    <w:rsid w:val="000E320E"/>
    <w:rsid w:val="001664BC"/>
    <w:rsid w:val="001767CE"/>
    <w:rsid w:val="001C6B4B"/>
    <w:rsid w:val="001E2EF3"/>
    <w:rsid w:val="00252310"/>
    <w:rsid w:val="00253BF7"/>
    <w:rsid w:val="00265861"/>
    <w:rsid w:val="00276C0C"/>
    <w:rsid w:val="0029090B"/>
    <w:rsid w:val="002B0061"/>
    <w:rsid w:val="002D2C98"/>
    <w:rsid w:val="002E50FF"/>
    <w:rsid w:val="00304C94"/>
    <w:rsid w:val="003269AA"/>
    <w:rsid w:val="0035071C"/>
    <w:rsid w:val="00395F08"/>
    <w:rsid w:val="003B5A5D"/>
    <w:rsid w:val="003F74CE"/>
    <w:rsid w:val="004005D8"/>
    <w:rsid w:val="00411998"/>
    <w:rsid w:val="004306D0"/>
    <w:rsid w:val="004501AD"/>
    <w:rsid w:val="004C1430"/>
    <w:rsid w:val="004C685A"/>
    <w:rsid w:val="004E3241"/>
    <w:rsid w:val="004E416B"/>
    <w:rsid w:val="004F03DB"/>
    <w:rsid w:val="0054280C"/>
    <w:rsid w:val="00554A8A"/>
    <w:rsid w:val="0057679D"/>
    <w:rsid w:val="005A0EAF"/>
    <w:rsid w:val="005C1C13"/>
    <w:rsid w:val="005D1520"/>
    <w:rsid w:val="006047F5"/>
    <w:rsid w:val="00611688"/>
    <w:rsid w:val="00685B6D"/>
    <w:rsid w:val="006A4B42"/>
    <w:rsid w:val="0070606A"/>
    <w:rsid w:val="00712225"/>
    <w:rsid w:val="00730B97"/>
    <w:rsid w:val="00792919"/>
    <w:rsid w:val="00796815"/>
    <w:rsid w:val="007B4E42"/>
    <w:rsid w:val="00812BB8"/>
    <w:rsid w:val="008325DF"/>
    <w:rsid w:val="00841184"/>
    <w:rsid w:val="008452EA"/>
    <w:rsid w:val="00860680"/>
    <w:rsid w:val="0087682A"/>
    <w:rsid w:val="008E3CC4"/>
    <w:rsid w:val="00914F7C"/>
    <w:rsid w:val="009356DC"/>
    <w:rsid w:val="00981036"/>
    <w:rsid w:val="009B7114"/>
    <w:rsid w:val="009C37F5"/>
    <w:rsid w:val="009F1750"/>
    <w:rsid w:val="00A01C68"/>
    <w:rsid w:val="00A070FD"/>
    <w:rsid w:val="00A23731"/>
    <w:rsid w:val="00A32AB3"/>
    <w:rsid w:val="00A62634"/>
    <w:rsid w:val="00A91AE0"/>
    <w:rsid w:val="00AD64A4"/>
    <w:rsid w:val="00B472B2"/>
    <w:rsid w:val="00B547BF"/>
    <w:rsid w:val="00B70C38"/>
    <w:rsid w:val="00BF6CC9"/>
    <w:rsid w:val="00C06116"/>
    <w:rsid w:val="00C35A95"/>
    <w:rsid w:val="00CC104A"/>
    <w:rsid w:val="00CD56B0"/>
    <w:rsid w:val="00CE1F8D"/>
    <w:rsid w:val="00D12224"/>
    <w:rsid w:val="00D2728E"/>
    <w:rsid w:val="00D276B9"/>
    <w:rsid w:val="00D46257"/>
    <w:rsid w:val="00D57E90"/>
    <w:rsid w:val="00D621CF"/>
    <w:rsid w:val="00DB65F6"/>
    <w:rsid w:val="00DC3E28"/>
    <w:rsid w:val="00DD3C82"/>
    <w:rsid w:val="00DD69D9"/>
    <w:rsid w:val="00DF51CC"/>
    <w:rsid w:val="00E3620E"/>
    <w:rsid w:val="00E54ADA"/>
    <w:rsid w:val="00EE3C5D"/>
    <w:rsid w:val="00EE5713"/>
    <w:rsid w:val="00EF70B4"/>
    <w:rsid w:val="00F4114C"/>
    <w:rsid w:val="00F56A38"/>
    <w:rsid w:val="00F701F0"/>
    <w:rsid w:val="00FA6EE3"/>
    <w:rsid w:val="00FB64FB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1B25C8"/>
  <w15:docId w15:val="{414AFD4B-A764-4B73-9952-7EEA7C4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C44B-E2D9-4BE0-A91E-6E25B653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Natalie Arsenault</cp:lastModifiedBy>
  <cp:revision>2</cp:revision>
  <dcterms:created xsi:type="dcterms:W3CDTF">2022-11-15T14:17:00Z</dcterms:created>
  <dcterms:modified xsi:type="dcterms:W3CDTF">2022-11-15T14:17:00Z</dcterms:modified>
</cp:coreProperties>
</file>